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4. Звено за административно обслужване, приемащо документите и предоставящо информация за хода на преписката, адрес, </w:t>
      </w:r>
      <w:proofErr w:type="spellStart"/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адрес</w:t>
      </w:r>
      <w:proofErr w:type="spellEnd"/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6F4C4E" w:rsidRPr="00B66928" w:rsidRDefault="006F4C4E" w:rsidP="006F4C4E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soulkaravelov@abv.bg</w:t>
      </w:r>
    </w:p>
    <w:p w:rsidR="002E356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="002E3563"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…………………………………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гр./с.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………………………….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A6E30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6F4C4E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3834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Greta</cp:lastModifiedBy>
  <cp:revision>3</cp:revision>
  <cp:lastPrinted>2019-01-08T08:49:00Z</cp:lastPrinted>
  <dcterms:created xsi:type="dcterms:W3CDTF">2019-01-25T13:04:00Z</dcterms:created>
  <dcterms:modified xsi:type="dcterms:W3CDTF">2019-01-28T14:54:00Z</dcterms:modified>
</cp:coreProperties>
</file>